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B" w:rsidRDefault="00A2384B" w:rsidP="00A2384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2384B" w:rsidRDefault="00A2384B" w:rsidP="00A2384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«12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A2384B" w:rsidRDefault="00A2384B" w:rsidP="00A2384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2384B" w:rsidRDefault="00A2384B" w:rsidP="00A2384B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2384B" w:rsidRPr="006C0B3B" w:rsidRDefault="00A2384B" w:rsidP="00A2384B">
      <w:pPr>
        <w:pStyle w:val="a4"/>
        <w:numPr>
          <w:ilvl w:val="0"/>
          <w:numId w:val="2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Сап</w:t>
      </w:r>
      <w:proofErr w:type="gramStart"/>
      <w:r>
        <w:t>.Б</w:t>
      </w:r>
      <w:proofErr w:type="gramEnd"/>
      <w:r>
        <w:t>и.Эй</w:t>
      </w:r>
      <w:proofErr w:type="spellEnd"/>
      <w:r>
        <w:t xml:space="preserve">» ИНН 7802796125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2018-05-14T11:09:00Z</dcterms:created>
  <dcterms:modified xsi:type="dcterms:W3CDTF">2018-05-14T11:09:00Z</dcterms:modified>
</cp:coreProperties>
</file>